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rFonts w:ascii="Calibri" w:hAnsi="Calibri"/>
        </w:rPr>
      </w:pPr>
    </w:p>
    <w:p>
      <w:pPr>
        <w:pStyle w:val="Body"/>
        <w:rPr>
          <w:rFonts w:ascii="Calibri" w:cs="Calibri" w:hAnsi="Calibri" w:eastAsia="Calibri"/>
          <w:sz w:val="32"/>
          <w:szCs w:val="32"/>
        </w:rPr>
      </w:pPr>
      <w:r>
        <w:rPr>
          <w:rFonts w:ascii="Calibri" w:hAnsi="Calibri"/>
          <w:b w:val="1"/>
          <w:bCs w:val="1"/>
          <w:sz w:val="32"/>
          <w:szCs w:val="32"/>
          <w:rtl w:val="0"/>
          <w:lang w:val="en-US"/>
        </w:rPr>
        <w:t>NIEUW - AMSTERDAM</w:t>
      </w:r>
      <w:r>
        <w:rPr>
          <w:rFonts w:ascii="Calibri" w:hAnsi="Calibri"/>
          <w:sz w:val="32"/>
          <w:szCs w:val="32"/>
          <w:rtl w:val="0"/>
          <w:lang w:val="en-US"/>
        </w:rPr>
        <w:t xml:space="preserve"> </w:t>
      </w:r>
    </w:p>
    <w:p>
      <w:pPr>
        <w:pStyle w:val="Body"/>
        <w:rPr>
          <w:rFonts w:ascii="Calibri" w:cs="Calibri" w:hAnsi="Calibri" w:eastAsia="Calibri"/>
          <w:b w:val="1"/>
          <w:bCs w:val="1"/>
          <w:sz w:val="20"/>
          <w:szCs w:val="20"/>
        </w:rPr>
      </w:pPr>
    </w:p>
    <w:p>
      <w:pPr>
        <w:pStyle w:val="Body"/>
        <w:spacing w:after="80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en-US"/>
        </w:rPr>
        <w:t>Wednesday March 13 2024 20:00</w:t>
      </w:r>
    </w:p>
    <w:p>
      <w:pPr>
        <w:pStyle w:val="Body"/>
        <w:spacing w:after="60"/>
        <w:rPr>
          <w:rFonts w:ascii="Calibri" w:cs="Calibri" w:hAnsi="Calibri" w:eastAsia="Calibri"/>
          <w:b w:val="1"/>
          <w:bCs w:val="1"/>
          <w:sz w:val="32"/>
          <w:szCs w:val="32"/>
        </w:rPr>
      </w:pPr>
      <w:r>
        <w:rPr>
          <w:rFonts w:ascii="Calibri" w:hAnsi="Calibri"/>
          <w:b w:val="1"/>
          <w:bCs w:val="1"/>
          <w:sz w:val="32"/>
          <w:szCs w:val="32"/>
          <w:rtl w:val="0"/>
          <w:lang w:val="en-US"/>
        </w:rPr>
        <w:t>SPLENDOR</w:t>
      </w:r>
    </w:p>
    <w:p>
      <w:pPr>
        <w:pStyle w:val="Body"/>
        <w:rPr>
          <w:rFonts w:ascii="Calibri" w:cs="Calibri" w:hAnsi="Calibri" w:eastAsia="Calibri"/>
          <w:b w:val="1"/>
          <w:bCs w:val="1"/>
        </w:rPr>
      </w:pPr>
      <w:r>
        <w:rPr>
          <w:rStyle w:val="Hyperlink.0"/>
          <w:rFonts w:ascii="Calibri" w:cs="Calibri" w:hAnsi="Calibri" w:eastAsia="Calibri"/>
          <w:b w:val="1"/>
          <w:bCs w:val="1"/>
        </w:rPr>
        <w:fldChar w:fldCharType="begin" w:fldLock="0"/>
      </w:r>
      <w:r>
        <w:rPr>
          <w:rStyle w:val="Hyperlink.0"/>
          <w:rFonts w:ascii="Calibri" w:cs="Calibri" w:hAnsi="Calibri" w:eastAsia="Calibri"/>
          <w:b w:val="1"/>
          <w:bCs w:val="1"/>
        </w:rPr>
        <w:instrText xml:space="preserve"> HYPERLINK "https://splendoramsterdam.com/agenda/111387258/nieuw-amsterdam"</w:instrText>
      </w:r>
      <w:r>
        <w:rPr>
          <w:rStyle w:val="Hyperlink.0"/>
          <w:rFonts w:ascii="Calibri" w:cs="Calibri" w:hAnsi="Calibri" w:eastAsia="Calibri"/>
          <w:b w:val="1"/>
          <w:bCs w:val="1"/>
        </w:rPr>
        <w:fldChar w:fldCharType="separate" w:fldLock="0"/>
      </w:r>
      <w:r>
        <w:rPr>
          <w:rStyle w:val="Hyperlink.0"/>
          <w:rFonts w:ascii="Calibri" w:hAnsi="Calibri"/>
          <w:b w:val="1"/>
          <w:bCs w:val="1"/>
          <w:rtl w:val="0"/>
          <w:lang w:val="en-US"/>
        </w:rPr>
        <w:t>buy ticket</w:t>
      </w:r>
      <w:r>
        <w:rPr>
          <w:rFonts w:ascii="Calibri" w:cs="Calibri" w:hAnsi="Calibri" w:eastAsia="Calibri"/>
          <w:b w:val="1"/>
          <w:bCs w:val="1"/>
        </w:rPr>
        <w:fldChar w:fldCharType="end" w:fldLock="0"/>
      </w:r>
    </w:p>
    <w:p>
      <w:pPr>
        <w:pStyle w:val="Body"/>
        <w:rPr>
          <w:rFonts w:ascii="Calibri" w:cs="Calibri" w:hAnsi="Calibri" w:eastAsia="Calibri"/>
        </w:rPr>
      </w:pPr>
    </w:p>
    <w:p>
      <w:pPr>
        <w:pStyle w:val="Body"/>
        <w:rPr>
          <w:rFonts w:ascii="Calibri" w:cs="Calibri" w:hAnsi="Calibri" w:eastAsia="Calibri"/>
          <w:sz w:val="26"/>
          <w:szCs w:val="26"/>
        </w:rPr>
      </w:pPr>
      <w:r>
        <w:rPr>
          <w:rFonts w:ascii="Calibri" w:hAnsi="Calibri"/>
          <w:b w:val="1"/>
          <w:bCs w:val="1"/>
          <w:sz w:val="26"/>
          <w:szCs w:val="26"/>
          <w:rtl w:val="0"/>
        </w:rPr>
        <w:t>Emi Ohi Resnick</w:t>
      </w:r>
      <w:r>
        <w:rPr>
          <w:rFonts w:ascii="Calibri" w:hAnsi="Calibri" w:hint="default"/>
          <w:sz w:val="26"/>
          <w:szCs w:val="26"/>
          <w:rtl w:val="0"/>
        </w:rPr>
        <w:t xml:space="preserve">  </w:t>
      </w:r>
      <w:r>
        <w:rPr>
          <w:rFonts w:ascii="Calibri" w:hAnsi="Calibri"/>
          <w:sz w:val="26"/>
          <w:szCs w:val="26"/>
          <w:rtl w:val="0"/>
        </w:rPr>
        <w:t>violin</w:t>
      </w:r>
      <w:r>
        <w:rPr>
          <w:rFonts w:ascii="Calibri" w:cs="Calibri" w:hAnsi="Calibri" w:eastAsia="Calibri"/>
          <w:sz w:val="26"/>
          <w:szCs w:val="26"/>
          <w:shd w:val="clear" w:color="auto" w:fill="ffffff"/>
        </w:rPr>
        <w:br w:type="textWrapping"/>
      </w:r>
      <w:r>
        <w:rPr>
          <w:rFonts w:ascii="Calibri" w:hAnsi="Calibri"/>
          <w:b w:val="1"/>
          <w:bCs w:val="1"/>
          <w:sz w:val="26"/>
          <w:szCs w:val="26"/>
          <w:rtl w:val="0"/>
        </w:rPr>
        <w:t>Jos Lammerse</w:t>
      </w:r>
      <w:r>
        <w:rPr>
          <w:rFonts w:ascii="Calibri" w:hAnsi="Calibri" w:hint="default"/>
          <w:sz w:val="26"/>
          <w:szCs w:val="26"/>
          <w:rtl w:val="0"/>
        </w:rPr>
        <w:t xml:space="preserve">  </w:t>
      </w:r>
      <w:r>
        <w:rPr>
          <w:rFonts w:ascii="Calibri" w:hAnsi="Calibri"/>
          <w:sz w:val="26"/>
          <w:szCs w:val="26"/>
          <w:rtl w:val="0"/>
          <w:lang w:val="it-IT"/>
        </w:rPr>
        <w:t>bassoon</w:t>
      </w:r>
      <w:r>
        <w:rPr>
          <w:rFonts w:ascii="Calibri" w:cs="Calibri" w:hAnsi="Calibri" w:eastAsia="Calibri"/>
          <w:sz w:val="26"/>
          <w:szCs w:val="26"/>
          <w:shd w:val="clear" w:color="auto" w:fill="ffffff"/>
        </w:rPr>
        <w:br w:type="textWrapping"/>
      </w:r>
      <w:r>
        <w:rPr>
          <w:rFonts w:ascii="Calibri" w:hAnsi="Calibri"/>
          <w:b w:val="1"/>
          <w:bCs w:val="1"/>
          <w:sz w:val="26"/>
          <w:szCs w:val="26"/>
          <w:rtl w:val="0"/>
          <w:lang w:val="fr-FR"/>
        </w:rPr>
        <w:t>Yvonne Troxler</w:t>
      </w:r>
      <w:r>
        <w:rPr>
          <w:rFonts w:ascii="Calibri" w:hAnsi="Calibri" w:hint="default"/>
          <w:sz w:val="26"/>
          <w:szCs w:val="26"/>
          <w:rtl w:val="0"/>
        </w:rPr>
        <w:t xml:space="preserve">  </w:t>
      </w:r>
      <w:r>
        <w:rPr>
          <w:rFonts w:ascii="Calibri" w:hAnsi="Calibri"/>
          <w:sz w:val="26"/>
          <w:szCs w:val="26"/>
          <w:rtl w:val="0"/>
          <w:lang w:val="es-ES_tradnl"/>
        </w:rPr>
        <w:t>piano, toy piano</w:t>
      </w:r>
      <w:r>
        <w:rPr>
          <w:rFonts w:ascii="Calibri" w:cs="Calibri" w:hAnsi="Calibri" w:eastAsia="Calibri"/>
          <w:sz w:val="26"/>
          <w:szCs w:val="26"/>
          <w:shd w:val="clear" w:color="auto" w:fill="ffffff"/>
        </w:rPr>
        <w:br w:type="textWrapping"/>
      </w:r>
      <w:r>
        <w:rPr>
          <w:rFonts w:ascii="Calibri" w:hAnsi="Calibri"/>
          <w:b w:val="1"/>
          <w:bCs w:val="1"/>
          <w:sz w:val="26"/>
          <w:szCs w:val="26"/>
          <w:rtl w:val="0"/>
          <w:lang w:val="nl-NL"/>
        </w:rPr>
        <w:t>Freek Sluijs</w:t>
      </w:r>
      <w:r>
        <w:rPr>
          <w:rFonts w:ascii="Calibri" w:hAnsi="Calibri" w:hint="default"/>
          <w:sz w:val="26"/>
          <w:szCs w:val="26"/>
          <w:rtl w:val="0"/>
        </w:rPr>
        <w:t xml:space="preserve">  </w:t>
      </w:r>
      <w:r>
        <w:rPr>
          <w:rFonts w:ascii="Calibri" w:hAnsi="Calibri"/>
          <w:sz w:val="26"/>
          <w:szCs w:val="26"/>
          <w:rtl w:val="0"/>
          <w:lang w:val="it-IT"/>
        </w:rPr>
        <w:t>bassoon</w:t>
      </w:r>
      <w:r>
        <w:rPr>
          <w:rFonts w:ascii="Calibri" w:cs="Calibri" w:hAnsi="Calibri" w:eastAsia="Calibri"/>
          <w:sz w:val="26"/>
          <w:szCs w:val="26"/>
          <w:shd w:val="clear" w:color="auto" w:fill="ffffff"/>
        </w:rPr>
        <w:br w:type="textWrapping"/>
      </w:r>
      <w:r>
        <w:rPr>
          <w:rFonts w:ascii="Calibri" w:hAnsi="Calibri"/>
          <w:b w:val="1"/>
          <w:bCs w:val="1"/>
          <w:sz w:val="26"/>
          <w:szCs w:val="26"/>
          <w:rtl w:val="0"/>
          <w:lang w:val="de-DE"/>
        </w:rPr>
        <w:t>Jennifer Heins</w:t>
      </w:r>
      <w:r>
        <w:rPr>
          <w:rFonts w:ascii="Calibri" w:hAnsi="Calibri" w:hint="default"/>
          <w:sz w:val="26"/>
          <w:szCs w:val="26"/>
          <w:rtl w:val="0"/>
        </w:rPr>
        <w:t xml:space="preserve">  </w:t>
      </w:r>
      <w:r>
        <w:rPr>
          <w:rFonts w:ascii="Calibri" w:hAnsi="Calibri"/>
          <w:sz w:val="26"/>
          <w:szCs w:val="26"/>
          <w:rtl w:val="0"/>
          <w:lang w:val="it-IT"/>
        </w:rPr>
        <w:t>percussion</w:t>
      </w:r>
    </w:p>
    <w:p>
      <w:pPr>
        <w:pStyle w:val="Body"/>
        <w:rPr>
          <w:rFonts w:ascii="Calibri" w:cs="Calibri" w:hAnsi="Calibri" w:eastAsia="Calibri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 xml:space="preserve">Elizabeth Hoffman </w:t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 xml:space="preserve">flights of fancy (2023) </w:t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European</w:t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da-DK"/>
        </w:rPr>
        <w:t xml:space="preserve"> premiere 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  <w:tab/>
        <w:tab/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 xml:space="preserve">for violin, bassoon and piano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 xml:space="preserve">Louis Andriessen </w:t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 xml:space="preserve">Berceuse (1991) and Romance (1985) 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b. 1939</w:t>
        <w:tab/>
        <w:tab/>
        <w:tab/>
        <w:t>for violin and bassoon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 xml:space="preserve">Louis Andriessen </w:t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The memory of roses (1992)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  <w:tab/>
        <w:tab/>
        <w:tab/>
        <w:t>for toy piano and grand piano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>Frederic Rzewski</w:t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Spots (1986)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1938-2021</w:t>
        <w:tab/>
        <w:tab/>
        <w:t>for violin, two bassoons, percussion and piano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>Willy Burkhard</w:t>
        <w:tab/>
        <w:tab/>
      </w:r>
      <w:r>
        <w:rPr>
          <w:rFonts w:ascii="Calibri" w:hAnsi="Calibri"/>
          <w:sz w:val="22"/>
          <w:szCs w:val="22"/>
          <w:shd w:val="clear" w:color="auto" w:fill="ffffff"/>
          <w:rtl w:val="0"/>
          <w:lang w:val="it-IT"/>
        </w:rPr>
        <w:t>Romanze</w:t>
      </w: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</w:rPr>
        <w:t xml:space="preserve"> </w:t>
      </w:r>
      <w:r>
        <w:rPr>
          <w:rFonts w:ascii="Calibri" w:hAnsi="Calibri"/>
          <w:sz w:val="22"/>
          <w:szCs w:val="22"/>
          <w:shd w:val="clear" w:color="auto" w:fill="ffffff"/>
          <w:rtl w:val="0"/>
        </w:rPr>
        <w:t>(1945)</w:t>
      </w:r>
      <w:r>
        <w:rPr>
          <w:rFonts w:ascii="Calibri" w:cs="Calibri" w:hAnsi="Calibri" w:eastAsia="Calibri"/>
          <w:sz w:val="22"/>
          <w:szCs w:val="22"/>
          <w:shd w:val="clear" w:color="auto" w:fill="ffffff"/>
          <w:rtl w:val="0"/>
        </w:rPr>
        <w:br w:type="textWrapping"/>
      </w:r>
      <w:r>
        <w:rPr>
          <w:rFonts w:ascii="Calibri" w:hAnsi="Calibri"/>
          <w:sz w:val="22"/>
          <w:szCs w:val="22"/>
          <w:shd w:val="clear" w:color="auto" w:fill="ffffff"/>
          <w:rtl w:val="0"/>
          <w:lang w:val="en-US"/>
        </w:rPr>
        <w:t>1900-1955</w:t>
        <w:tab/>
        <w:tab/>
      </w:r>
      <w:r>
        <w:rPr>
          <w:rFonts w:ascii="Calibri" w:hAnsi="Calibri"/>
          <w:sz w:val="22"/>
          <w:szCs w:val="22"/>
          <w:shd w:val="clear" w:color="auto" w:fill="ffffff"/>
          <w:rtl w:val="0"/>
          <w:lang w:val="en-US"/>
        </w:rPr>
        <w:t xml:space="preserve">for bassoon and piano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>Stefano Gervasoni</w:t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it-IT"/>
        </w:rPr>
        <w:t xml:space="preserve">Adagio Ghiacciato (2012) da Mozart, KV 356 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b w:val="1"/>
          <w:bCs w:val="1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b. 1962</w:t>
        <w:tab/>
        <w:tab/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for violin and toy piano</w:t>
      </w: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</w:rPr>
        <w:t xml:space="preserve">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>Balz Tr</w:t>
      </w:r>
      <w:r>
        <w:rPr>
          <w:rFonts w:ascii="Calibri" w:hAnsi="Calibri" w:hint="default"/>
          <w:b w:val="1"/>
          <w:bCs w:val="1"/>
          <w:sz w:val="22"/>
          <w:szCs w:val="22"/>
          <w:shd w:val="clear" w:color="auto" w:fill="ffffff"/>
          <w:rtl w:val="0"/>
          <w:lang w:val="en-US"/>
        </w:rPr>
        <w:t>ü</w:t>
      </w: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>mpy</w:t>
        <w:tab/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de-DE"/>
        </w:rPr>
        <w:t xml:space="preserve">Rezitativ und Arioso (2011) </w:t>
      </w:r>
    </w:p>
    <w:p>
      <w:pPr>
        <w:pStyle w:val="Default"/>
        <w:bidi w:val="0"/>
        <w:spacing w:before="0" w:after="8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b. 1946</w:t>
        <w:tab/>
        <w:tab/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 xml:space="preserve">for bassoon and piano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Calibri" w:cs="Calibri" w:hAnsi="Calibri" w:eastAsia="Calibri"/>
          <w:b w:val="0"/>
          <w:bCs w:val="0"/>
          <w:sz w:val="22"/>
          <w:szCs w:val="22"/>
          <w:shd w:val="clear" w:color="auto" w:fill="ffffff"/>
          <w:rtl w:val="0"/>
        </w:rPr>
      </w:pPr>
      <w:r>
        <w:rPr>
          <w:rFonts w:ascii="Calibri" w:hAnsi="Calibri"/>
          <w:b w:val="1"/>
          <w:bCs w:val="1"/>
          <w:sz w:val="22"/>
          <w:szCs w:val="22"/>
          <w:shd w:val="clear" w:color="auto" w:fill="ffffff"/>
          <w:rtl w:val="0"/>
          <w:lang w:val="en-US"/>
        </w:rPr>
        <w:t>Denis Schuler</w:t>
        <w:tab/>
        <w:tab/>
      </w: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 xml:space="preserve">1444 (2013) </w:t>
      </w:r>
    </w:p>
    <w:p>
      <w:pPr>
        <w:pStyle w:val="Default"/>
        <w:bidi w:val="0"/>
        <w:spacing w:before="0" w:after="240" w:line="240" w:lineRule="auto"/>
        <w:ind w:left="0" w:right="0" w:firstLine="0"/>
        <w:jc w:val="left"/>
        <w:rPr>
          <w:rtl w:val="0"/>
        </w:rPr>
      </w:pPr>
      <w:r>
        <w:rPr>
          <w:rFonts w:ascii="Calibri" w:hAnsi="Calibri"/>
          <w:b w:val="0"/>
          <w:bCs w:val="0"/>
          <w:sz w:val="22"/>
          <w:szCs w:val="22"/>
          <w:shd w:val="clear" w:color="auto" w:fill="ffffff"/>
          <w:rtl w:val="0"/>
          <w:lang w:val="en-US"/>
        </w:rPr>
        <w:t>b. 1970</w:t>
        <w:tab/>
        <w:tab/>
        <w:tab/>
        <w:t>for violin and piano</w:t>
      </w:r>
      <w:r>
        <w:rPr>
          <w:rFonts w:ascii="Calibri" w:cs="Calibri" w:hAnsi="Calibri" w:eastAsia="Calibri"/>
          <w:b w:val="1"/>
          <w:bCs w:val="1"/>
          <w:sz w:val="24"/>
          <w:szCs w:val="24"/>
          <w:shd w:val="clear" w:color="auto" w:fill="ffffff"/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